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925D6D8" wp14:editId="1BB012C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6D3735" w:rsidRPr="006D3735" w:rsidRDefault="006D3735" w:rsidP="006D373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:rsidR="006D3735" w:rsidRPr="006D3735" w:rsidRDefault="006D3735" w:rsidP="006D373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6D373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.00 часа в залата на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Приемане на календарен план за дейността на Общинския съвет гр. Гулянци през  2025 година</w:t>
      </w:r>
    </w:p>
    <w:p w:rsidR="006D3735" w:rsidRPr="006D3735" w:rsidRDefault="006D3735" w:rsidP="006D37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. Председателя на </w:t>
      </w:r>
      <w:proofErr w:type="spellStart"/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</w:p>
    <w:p w:rsidR="006D3735" w:rsidRPr="006D3735" w:rsidRDefault="006D3735" w:rsidP="006D37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pacing w:val="5"/>
          <w:sz w:val="24"/>
          <w:szCs w:val="24"/>
          <w:lang w:val="en-US" w:bidi="ta-IN"/>
        </w:rPr>
        <w:t>2</w:t>
      </w:r>
      <w:r w:rsidRPr="006D373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.Предложения</w:t>
      </w:r>
    </w:p>
    <w:p w:rsidR="006D3735" w:rsidRPr="006D3735" w:rsidRDefault="006D3735" w:rsidP="006D37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Актуализация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6D3735" w:rsidRPr="006D3735" w:rsidRDefault="006D3735" w:rsidP="006D37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Отпускане на безлихвен заем за финансиране на разходите за издръжка на местни  дейности и за проекти, с цел недопускане на просрочени задължения  </w:t>
      </w:r>
    </w:p>
    <w:p w:rsidR="006D3735" w:rsidRPr="006D3735" w:rsidRDefault="006D3735" w:rsidP="006D373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</w:rPr>
        <w:t>Утвърждаване актуализация на индикативен годишен разчет за сметките за средствата от Европейския съюз на общината за 202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година</w:t>
      </w:r>
    </w:p>
    <w:p w:rsidR="006D3735" w:rsidRPr="006D3735" w:rsidRDefault="006D3735" w:rsidP="006D373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приемане на Одитен доклад на Сметната палата с мнение за заверка на годишния финансов отчет на общината за 2023 година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D3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6D3735">
        <w:rPr>
          <w:rFonts w:ascii="Times New Roman" w:hAnsi="Times New Roman" w:cs="Times New Roman"/>
          <w:sz w:val="24"/>
          <w:szCs w:val="24"/>
        </w:rPr>
        <w:t xml:space="preserve"> Приемане способ за определяне такса битови отпадъци за 20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D3735">
        <w:rPr>
          <w:rFonts w:ascii="Times New Roman" w:hAnsi="Times New Roman" w:cs="Times New Roman"/>
          <w:sz w:val="24"/>
          <w:szCs w:val="24"/>
        </w:rPr>
        <w:t>година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</w:t>
      </w:r>
      <w:r w:rsidRPr="006D3735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D3735">
        <w:rPr>
          <w:rFonts w:ascii="Times New Roman" w:hAnsi="Times New Roman" w:cs="Times New Roman"/>
          <w:bCs/>
          <w:sz w:val="24"/>
          <w:szCs w:val="24"/>
        </w:rPr>
        <w:t>".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D3735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D3735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  <w:r w:rsidRPr="006D3735">
        <w:rPr>
          <w:rFonts w:ascii="Times New Roman" w:hAnsi="Times New Roman" w:cs="Times New Roman"/>
          <w:sz w:val="24"/>
          <w:szCs w:val="24"/>
        </w:rPr>
        <w:t>”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D3735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D3735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D3735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3735" w:rsidRPr="006D3735" w:rsidRDefault="006D3735" w:rsidP="006D3735">
      <w:pPr>
        <w:spacing w:line="252" w:lineRule="auto"/>
        <w:jc w:val="both"/>
        <w:rPr>
          <w:color w:val="000000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tab/>
      </w:r>
      <w:r w:rsidRPr="006D3735">
        <w:rPr>
          <w:lang w:val="en-US"/>
        </w:rPr>
        <w:t>1</w:t>
      </w:r>
      <w:r w:rsidRPr="006D3735">
        <w:t>.</w:t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Приемане на календарен план за дейността на Общинския съвет гр. Гулянци </w:t>
      </w:r>
      <w:proofErr w:type="gramStart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през  2025</w:t>
      </w:r>
      <w:proofErr w:type="gramEnd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година</w:t>
      </w:r>
    </w:p>
    <w:p w:rsidR="006D3735" w:rsidRPr="006D3735" w:rsidRDefault="006D3735" w:rsidP="006D3735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6D3735" w:rsidRPr="006D3735" w:rsidRDefault="006D3735" w:rsidP="006D3735">
      <w:pPr>
        <w:spacing w:line="252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Отношение по въпроса взе председателят на </w:t>
      </w:r>
      <w:proofErr w:type="spellStart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Янчев, който представи календарния план.</w:t>
      </w:r>
      <w:r w:rsidRPr="006D373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календарния план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Утвърждаване актуализация на бюджета  на общината за  202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6D3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6D3735" w:rsidRPr="006D3735" w:rsidRDefault="006D3735" w:rsidP="006D3735">
      <w:pPr>
        <w:spacing w:line="252" w:lineRule="auto"/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6D373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</w:t>
      </w:r>
    </w:p>
    <w:p w:rsidR="006D3735" w:rsidRPr="006D3735" w:rsidRDefault="006D3735" w:rsidP="006D37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6D3735" w:rsidRPr="006D3735" w:rsidRDefault="006D3735" w:rsidP="006D37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                      Актуализация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6D3735" w:rsidRPr="006D3735" w:rsidRDefault="006D3735" w:rsidP="006D37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D3735" w:rsidRPr="006D3735" w:rsidRDefault="006D3735" w:rsidP="006D37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 подточка 3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6D3735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6D3735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D3735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4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</w:rPr>
        <w:t>Отпускане на безлихвен заем за финансиране на разходите за издръжка на местни  дейности и за проекти, с цел недопускане на просрочени задължения</w:t>
      </w:r>
      <w:r w:rsidRPr="006D37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5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Утвърждаване актуализация на индикативен годишен разчет за сметките за средствата от Европейския съюз на общината за 202</w:t>
      </w: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4</w:t>
      </w: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година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2 подточка 6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             П</w:t>
      </w:r>
      <w:r w:rsidRPr="006D3735">
        <w:rPr>
          <w:rFonts w:ascii="Times New Roman" w:eastAsia="Times New Roman" w:hAnsi="Times New Roman" w:cs="Times New Roman"/>
          <w:lang w:eastAsia="bg-BG"/>
        </w:rPr>
        <w:t>риемане на Одитен доклад на Сметната палата с мнение за заверка на годишния финансов отчет на общината за 2023 година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7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D3735" w:rsidRPr="006D3735" w:rsidRDefault="006D3735" w:rsidP="006D37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риемане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>изменения и допълнения в Наредбата за определяне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размера на местните данъци на територията на Община Гулянци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D3735" w:rsidRPr="006D3735" w:rsidRDefault="006D3735" w:rsidP="006D37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заседанието присъства и Силвия Янкова – началник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отдел“Приходи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която подробно обясни предложените промени в наредбата.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предложението.</w:t>
      </w:r>
    </w:p>
    <w:p w:rsid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35D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5</w:t>
      </w:r>
    </w:p>
    <w:p w:rsidR="006D3735" w:rsidRPr="008935D3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Против- </w:t>
      </w:r>
      <w:r w:rsidR="008935D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приемат измененията на наредбата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Отново председателят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 предложението. На заседанието присъстваха и представители от общинска администрация, Ренета Янчева, Донка Евстатиева, които подробно разясниха промените, касаещи техния сектор.</w:t>
      </w:r>
    </w:p>
    <w:p w:rsidR="006D3735" w:rsidRPr="006D3735" w:rsidRDefault="006D3735" w:rsidP="006D37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35D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5</w:t>
      </w:r>
    </w:p>
    <w:p w:rsidR="006D3735" w:rsidRPr="008935D3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Против- </w:t>
      </w:r>
      <w:r w:rsidR="008935D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</w:t>
      </w:r>
      <w:bookmarkStart w:id="0" w:name="_GoBack"/>
      <w:bookmarkEnd w:id="0"/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приемат измененията на наредбата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Приемане способ за определяне такса битови отпадъци за 20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r w:rsidRPr="006D3735">
        <w:rPr>
          <w:rFonts w:ascii="Times New Roman" w:hAnsi="Times New Roman" w:cs="Times New Roman"/>
          <w:sz w:val="24"/>
          <w:szCs w:val="24"/>
        </w:rPr>
        <w:t>година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D3735" w:rsidRPr="006D3735" w:rsidRDefault="006D3735" w:rsidP="006D3735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10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Приемане на Общинска програма за намаляване на риска от бедствия в Община Гулянци за периода 2024 – 2025 година</w:t>
      </w: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Андриян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–председател на постоянната комисия запозна съветниците с програмата.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приемат програмата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11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производители за землищата на с. Сомовит и с. Шияково.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6D3735" w:rsidRPr="006D3735" w:rsidRDefault="006D3735" w:rsidP="006D3735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12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 xml:space="preserve">Отдаване под наем на полските пътища, включени в доброволното споразумение между земеделските производители на землището на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 Вит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13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социалната инфраструктура”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</w:t>
      </w:r>
      <w:r w:rsidRPr="006D3735">
        <w:rPr>
          <w:rFonts w:ascii="Times New Roman" w:hAnsi="Times New Roman" w:cs="Times New Roman"/>
          <w:sz w:val="24"/>
          <w:szCs w:val="24"/>
        </w:rPr>
        <w:t xml:space="preserve"> Мерки на Енергийна ефективност на Детска градина „Детска радост“, </w:t>
      </w:r>
      <w:proofErr w:type="spellStart"/>
      <w:r w:rsidRPr="006D3735">
        <w:rPr>
          <w:rFonts w:ascii="Times New Roman" w:hAnsi="Times New Roman" w:cs="Times New Roman"/>
          <w:sz w:val="24"/>
          <w:szCs w:val="24"/>
        </w:rPr>
        <w:t>с.Милковица</w:t>
      </w:r>
      <w:proofErr w:type="spellEnd"/>
      <w:r w:rsidRPr="006D3735">
        <w:rPr>
          <w:rFonts w:ascii="Times New Roman" w:hAnsi="Times New Roman" w:cs="Times New Roman"/>
          <w:sz w:val="24"/>
          <w:szCs w:val="24"/>
        </w:rPr>
        <w:t xml:space="preserve">, в УПИ I, кв. 37 по плана на с. Милковица, общ. Гулянци </w:t>
      </w:r>
      <w:r w:rsidRPr="006D3735">
        <w:rPr>
          <w:rFonts w:ascii="Times New Roman" w:hAnsi="Times New Roman" w:cs="Times New Roman"/>
          <w:bCs/>
          <w:sz w:val="24"/>
          <w:szCs w:val="24"/>
        </w:rPr>
        <w:t>".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14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15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за участие в                                                                                                                                                                                        дейностите по Проект „Красива България” 2025г., Мярка 0</w:t>
      </w:r>
      <w:r w:rsidRPr="006D373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D3735">
        <w:rPr>
          <w:rFonts w:ascii="Times New Roman" w:hAnsi="Times New Roman" w:cs="Times New Roman"/>
          <w:sz w:val="24"/>
          <w:szCs w:val="24"/>
        </w:rPr>
        <w:t xml:space="preserve"> „Подобряване на обществената среда в населените места” на МТСП,  с обект: </w:t>
      </w:r>
      <w:r w:rsidRPr="006D3735">
        <w:rPr>
          <w:rFonts w:ascii="Times New Roman" w:hAnsi="Times New Roman" w:cs="Times New Roman"/>
          <w:bCs/>
          <w:sz w:val="24"/>
          <w:szCs w:val="24"/>
        </w:rPr>
        <w:t>"Основен ремонт на покривна конструкция на съществуваща сграда</w:t>
      </w:r>
      <w:r w:rsidRPr="006D3735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6D3735">
        <w:rPr>
          <w:rFonts w:ascii="Times New Roman" w:hAnsi="Times New Roman" w:cs="Times New Roman"/>
          <w:sz w:val="24"/>
          <w:szCs w:val="24"/>
        </w:rPr>
        <w:t xml:space="preserve"> Народно Читалище „Св. Св. Кирил и Методий - 1929“</w:t>
      </w:r>
      <w:r w:rsidRPr="006D3735">
        <w:rPr>
          <w:rFonts w:ascii="Times New Roman" w:hAnsi="Times New Roman" w:cs="Times New Roman"/>
          <w:bCs/>
          <w:sz w:val="24"/>
          <w:szCs w:val="24"/>
        </w:rPr>
        <w:t xml:space="preserve"> в УПИ І 1001, кв. 119 в с. Дъбован, общ. Гулянци, </w:t>
      </w:r>
      <w:proofErr w:type="spellStart"/>
      <w:r w:rsidRPr="006D3735">
        <w:rPr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6D3735">
        <w:rPr>
          <w:rFonts w:ascii="Times New Roman" w:hAnsi="Times New Roman" w:cs="Times New Roman"/>
          <w:bCs/>
          <w:sz w:val="24"/>
          <w:szCs w:val="24"/>
        </w:rPr>
        <w:t>. Плевен".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16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на Домашен социален патронаж“ с проект „</w:t>
      </w:r>
      <w:r w:rsidRPr="006D3735">
        <w:rPr>
          <w:rFonts w:ascii="Times New Roman" w:hAnsi="Times New Roman" w:cs="Times New Roman"/>
          <w:bCs/>
          <w:sz w:val="24"/>
          <w:szCs w:val="24"/>
        </w:rPr>
        <w:t>Модернизация и подобряване на енергийната ефективност на материалната база на Домашен социален патронаж гр. Гулянци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hAnsi="Times New Roman" w:cs="Times New Roman"/>
          <w:sz w:val="24"/>
          <w:szCs w:val="24"/>
        </w:rPr>
        <w:t xml:space="preserve">           Постоянната комисия не е водеща и няма изразено становище.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17</w:t>
      </w:r>
    </w:p>
    <w:p w:rsidR="006D3735" w:rsidRPr="006D3735" w:rsidRDefault="006D3735" w:rsidP="006D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D3735" w:rsidRPr="006D3735" w:rsidRDefault="006D3735" w:rsidP="006D3735">
      <w:pPr>
        <w:spacing w:line="252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6D3735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6D3735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6D3735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3735" w:rsidRPr="006D3735" w:rsidRDefault="006D3735" w:rsidP="006D37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6F3975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3735" w:rsidRPr="006D3735" w:rsidRDefault="006D3735" w:rsidP="006D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6F3975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6D3735" w:rsidRPr="006D3735" w:rsidRDefault="006D3735" w:rsidP="006D3735">
      <w:pPr>
        <w:spacing w:after="0" w:line="240" w:lineRule="auto"/>
        <w:jc w:val="both"/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6D3735" w:rsidRPr="006D3735" w:rsidRDefault="006D3735" w:rsidP="006D3735"/>
    <w:p w:rsidR="006D3735" w:rsidRPr="006D3735" w:rsidRDefault="006D3735" w:rsidP="006D3735"/>
    <w:p w:rsidR="00A53C8D" w:rsidRDefault="00A53C8D"/>
    <w:sectPr w:rsidR="00A53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4A"/>
    <w:rsid w:val="006D3735"/>
    <w:rsid w:val="006F3975"/>
    <w:rsid w:val="008935D3"/>
    <w:rsid w:val="00A53C8D"/>
    <w:rsid w:val="00CC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559C"/>
  <w15:chartTrackingRefBased/>
  <w15:docId w15:val="{58A0B2CF-B612-4F17-B873-A6988DF2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F3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2024-12-17T09:48:00Z</cp:lastPrinted>
  <dcterms:created xsi:type="dcterms:W3CDTF">2024-12-17T09:13:00Z</dcterms:created>
  <dcterms:modified xsi:type="dcterms:W3CDTF">2024-12-18T12:56:00Z</dcterms:modified>
</cp:coreProperties>
</file>